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8A2B" w14:textId="77777777" w:rsidR="00841B5B" w:rsidRDefault="00000000">
      <w:pPr>
        <w:spacing w:after="195" w:line="259" w:lineRule="auto"/>
        <w:ind w:left="0" w:firstLine="0"/>
        <w:jc w:val="left"/>
      </w:pPr>
      <w:r>
        <w:rPr>
          <w:sz w:val="25"/>
        </w:rPr>
        <w:t xml:space="preserve"> </w:t>
      </w:r>
      <w:r>
        <w:t xml:space="preserve"> </w:t>
      </w:r>
    </w:p>
    <w:p w14:paraId="2E005808" w14:textId="77777777" w:rsidR="00841B5B" w:rsidRDefault="00000000">
      <w:pPr>
        <w:spacing w:after="99" w:line="263" w:lineRule="auto"/>
        <w:ind w:left="461"/>
        <w:jc w:val="left"/>
      </w:pPr>
      <w:r>
        <w:rPr>
          <w:b/>
          <w:sz w:val="32"/>
        </w:rPr>
        <w:t xml:space="preserve">This Affidavit / Undertaking should be on a Rs. 500/- Stamp paper  </w:t>
      </w:r>
      <w:r>
        <w:t xml:space="preserve"> </w:t>
      </w:r>
    </w:p>
    <w:p w14:paraId="5E3DFE86" w14:textId="77777777" w:rsidR="00841B5B" w:rsidRDefault="00000000">
      <w:pPr>
        <w:spacing w:after="0" w:line="263" w:lineRule="auto"/>
        <w:ind w:left="461"/>
        <w:jc w:val="left"/>
      </w:pPr>
      <w:r>
        <w:rPr>
          <w:b/>
          <w:sz w:val="32"/>
        </w:rPr>
        <w:t xml:space="preserve"> (in the name of the student) duly notarized. </w:t>
      </w:r>
      <w:r>
        <w:t xml:space="preserve"> </w:t>
      </w:r>
    </w:p>
    <w:p w14:paraId="0B5A4FCC" w14:textId="77777777" w:rsidR="00841B5B" w:rsidRDefault="00000000">
      <w:pPr>
        <w:spacing w:after="0" w:line="259" w:lineRule="auto"/>
        <w:ind w:left="0" w:firstLine="0"/>
        <w:jc w:val="left"/>
      </w:pPr>
      <w:r>
        <w:rPr>
          <w:b/>
          <w:sz w:val="32"/>
        </w:rPr>
        <w:t xml:space="preserve"> </w:t>
      </w:r>
      <w:r>
        <w:t xml:space="preserve"> </w:t>
      </w:r>
    </w:p>
    <w:p w14:paraId="22B3F4EA" w14:textId="77777777" w:rsidR="00841B5B" w:rsidRDefault="00000000">
      <w:pPr>
        <w:spacing w:after="0" w:line="259" w:lineRule="auto"/>
        <w:ind w:left="0" w:firstLine="0"/>
        <w:jc w:val="left"/>
      </w:pPr>
      <w:r>
        <w:rPr>
          <w:b/>
          <w:sz w:val="36"/>
        </w:rPr>
        <w:t xml:space="preserve"> </w:t>
      </w:r>
      <w:r>
        <w:t xml:space="preserve"> </w:t>
      </w:r>
    </w:p>
    <w:p w14:paraId="6CC78A80" w14:textId="77777777" w:rsidR="00841B5B" w:rsidRDefault="00000000">
      <w:pPr>
        <w:spacing w:after="0" w:line="259" w:lineRule="auto"/>
        <w:ind w:left="0" w:right="371" w:firstLine="0"/>
        <w:jc w:val="center"/>
      </w:pPr>
      <w:r>
        <w:rPr>
          <w:b/>
          <w:sz w:val="32"/>
        </w:rPr>
        <w:t xml:space="preserve">AFFIDAVIT / UNDERTAKING </w:t>
      </w:r>
      <w:r>
        <w:t xml:space="preserve"> </w:t>
      </w:r>
    </w:p>
    <w:p w14:paraId="3E193401" w14:textId="77777777" w:rsidR="00841B5B" w:rsidRDefault="00000000">
      <w:pPr>
        <w:spacing w:after="29" w:line="259" w:lineRule="auto"/>
        <w:ind w:left="0" w:firstLine="0"/>
        <w:jc w:val="left"/>
      </w:pPr>
      <w:r>
        <w:rPr>
          <w:b/>
          <w:sz w:val="20"/>
        </w:rPr>
        <w:t xml:space="preserve"> </w:t>
      </w:r>
      <w:r>
        <w:t xml:space="preserve"> </w:t>
      </w:r>
    </w:p>
    <w:p w14:paraId="67ECEC98" w14:textId="77777777" w:rsidR="00841B5B" w:rsidRDefault="00000000">
      <w:pPr>
        <w:spacing w:after="75" w:line="259" w:lineRule="auto"/>
        <w:ind w:left="0" w:firstLine="0"/>
        <w:jc w:val="left"/>
      </w:pPr>
      <w:r>
        <w:rPr>
          <w:b/>
          <w:sz w:val="20"/>
        </w:rPr>
        <w:t xml:space="preserve"> </w:t>
      </w:r>
      <w:r>
        <w:t xml:space="preserve"> </w:t>
      </w:r>
    </w:p>
    <w:p w14:paraId="073D6215" w14:textId="77777777" w:rsidR="00841B5B" w:rsidRDefault="00000000">
      <w:pPr>
        <w:spacing w:after="0" w:line="259" w:lineRule="auto"/>
        <w:ind w:left="0" w:firstLine="0"/>
        <w:jc w:val="left"/>
      </w:pPr>
      <w:r>
        <w:rPr>
          <w:b/>
          <w:sz w:val="28"/>
        </w:rPr>
        <w:t xml:space="preserve"> </w:t>
      </w:r>
      <w:r>
        <w:t xml:space="preserve"> </w:t>
      </w:r>
    </w:p>
    <w:tbl>
      <w:tblPr>
        <w:tblStyle w:val="TableGrid"/>
        <w:tblW w:w="8534" w:type="dxa"/>
        <w:tblInd w:w="377" w:type="dxa"/>
        <w:tblCellMar>
          <w:top w:w="23" w:type="dxa"/>
          <w:left w:w="5" w:type="dxa"/>
        </w:tblCellMar>
        <w:tblLook w:val="04A0" w:firstRow="1" w:lastRow="0" w:firstColumn="1" w:lastColumn="0" w:noHBand="0" w:noVBand="1"/>
      </w:tblPr>
      <w:tblGrid>
        <w:gridCol w:w="2271"/>
        <w:gridCol w:w="302"/>
        <w:gridCol w:w="5961"/>
      </w:tblGrid>
      <w:tr w:rsidR="00841B5B" w14:paraId="0756AEAC" w14:textId="77777777">
        <w:trPr>
          <w:trHeight w:val="624"/>
        </w:trPr>
        <w:tc>
          <w:tcPr>
            <w:tcW w:w="2271" w:type="dxa"/>
            <w:tcBorders>
              <w:top w:val="single" w:sz="4" w:space="0" w:color="000000"/>
              <w:left w:val="single" w:sz="4" w:space="0" w:color="000000"/>
              <w:bottom w:val="single" w:sz="4" w:space="0" w:color="000000"/>
              <w:right w:val="single" w:sz="4" w:space="0" w:color="000000"/>
            </w:tcBorders>
          </w:tcPr>
          <w:p w14:paraId="58E87174" w14:textId="77777777" w:rsidR="00841B5B" w:rsidRDefault="00000000">
            <w:pPr>
              <w:spacing w:after="0" w:line="259" w:lineRule="auto"/>
              <w:ind w:left="113" w:firstLine="0"/>
              <w:jc w:val="left"/>
            </w:pPr>
            <w:r>
              <w:rPr>
                <w:b/>
              </w:rPr>
              <w:t xml:space="preserve">Name of Student </w:t>
            </w:r>
            <w:r>
              <w:t xml:space="preserve"> </w:t>
            </w:r>
          </w:p>
        </w:tc>
        <w:tc>
          <w:tcPr>
            <w:tcW w:w="302" w:type="dxa"/>
            <w:tcBorders>
              <w:top w:val="single" w:sz="4" w:space="0" w:color="000000"/>
              <w:left w:val="single" w:sz="4" w:space="0" w:color="000000"/>
              <w:bottom w:val="single" w:sz="4" w:space="0" w:color="000000"/>
              <w:right w:val="single" w:sz="4" w:space="0" w:color="000000"/>
            </w:tcBorders>
          </w:tcPr>
          <w:p w14:paraId="68556753" w14:textId="77777777" w:rsidR="00841B5B" w:rsidRDefault="00000000">
            <w:pPr>
              <w:spacing w:after="0" w:line="259" w:lineRule="auto"/>
              <w:ind w:left="113" w:firstLine="0"/>
              <w:jc w:val="left"/>
            </w:pPr>
            <w:r>
              <w:rPr>
                <w:b/>
              </w:rPr>
              <w:t xml:space="preserve">: </w:t>
            </w:r>
            <w:r>
              <w:t xml:space="preserve"> </w:t>
            </w:r>
          </w:p>
        </w:tc>
        <w:tc>
          <w:tcPr>
            <w:tcW w:w="5961" w:type="dxa"/>
            <w:tcBorders>
              <w:top w:val="single" w:sz="4" w:space="0" w:color="000000"/>
              <w:left w:val="single" w:sz="4" w:space="0" w:color="000000"/>
              <w:bottom w:val="single" w:sz="4" w:space="0" w:color="000000"/>
              <w:right w:val="single" w:sz="4" w:space="0" w:color="000000"/>
            </w:tcBorders>
          </w:tcPr>
          <w:p w14:paraId="2F69C27B" w14:textId="77777777" w:rsidR="00841B5B" w:rsidRDefault="00000000">
            <w:pPr>
              <w:spacing w:after="0" w:line="259" w:lineRule="auto"/>
              <w:ind w:left="0" w:firstLine="0"/>
              <w:jc w:val="left"/>
            </w:pPr>
            <w:r>
              <w:rPr>
                <w:sz w:val="22"/>
              </w:rPr>
              <w:t xml:space="preserve"> </w:t>
            </w:r>
            <w:r>
              <w:t xml:space="preserve"> </w:t>
            </w:r>
          </w:p>
        </w:tc>
      </w:tr>
      <w:tr w:rsidR="00841B5B" w14:paraId="4DAE1750" w14:textId="77777777">
        <w:trPr>
          <w:trHeight w:val="624"/>
        </w:trPr>
        <w:tc>
          <w:tcPr>
            <w:tcW w:w="2271" w:type="dxa"/>
            <w:tcBorders>
              <w:top w:val="single" w:sz="4" w:space="0" w:color="000000"/>
              <w:left w:val="single" w:sz="4" w:space="0" w:color="000000"/>
              <w:bottom w:val="single" w:sz="4" w:space="0" w:color="000000"/>
              <w:right w:val="single" w:sz="4" w:space="0" w:color="000000"/>
            </w:tcBorders>
          </w:tcPr>
          <w:p w14:paraId="2377A2A0" w14:textId="77777777" w:rsidR="00841B5B" w:rsidRDefault="00000000">
            <w:pPr>
              <w:spacing w:after="0" w:line="259" w:lineRule="auto"/>
              <w:ind w:left="113" w:firstLine="0"/>
              <w:jc w:val="left"/>
            </w:pPr>
            <w:r>
              <w:rPr>
                <w:b/>
              </w:rPr>
              <w:t xml:space="preserve">Age </w:t>
            </w:r>
            <w:r>
              <w:t xml:space="preserve"> </w:t>
            </w:r>
          </w:p>
        </w:tc>
        <w:tc>
          <w:tcPr>
            <w:tcW w:w="302" w:type="dxa"/>
            <w:tcBorders>
              <w:top w:val="single" w:sz="4" w:space="0" w:color="000000"/>
              <w:left w:val="single" w:sz="4" w:space="0" w:color="000000"/>
              <w:bottom w:val="single" w:sz="4" w:space="0" w:color="000000"/>
              <w:right w:val="single" w:sz="4" w:space="0" w:color="000000"/>
            </w:tcBorders>
          </w:tcPr>
          <w:p w14:paraId="3FA6990F" w14:textId="77777777" w:rsidR="00841B5B" w:rsidRDefault="00000000">
            <w:pPr>
              <w:spacing w:after="0" w:line="259" w:lineRule="auto"/>
              <w:ind w:left="113" w:firstLine="0"/>
              <w:jc w:val="left"/>
            </w:pPr>
            <w:r>
              <w:rPr>
                <w:b/>
              </w:rPr>
              <w:t xml:space="preserve">: </w:t>
            </w:r>
            <w:r>
              <w:t xml:space="preserve"> </w:t>
            </w:r>
          </w:p>
        </w:tc>
        <w:tc>
          <w:tcPr>
            <w:tcW w:w="5961" w:type="dxa"/>
            <w:tcBorders>
              <w:top w:val="single" w:sz="4" w:space="0" w:color="000000"/>
              <w:left w:val="single" w:sz="4" w:space="0" w:color="000000"/>
              <w:bottom w:val="single" w:sz="4" w:space="0" w:color="000000"/>
              <w:right w:val="single" w:sz="4" w:space="0" w:color="000000"/>
            </w:tcBorders>
          </w:tcPr>
          <w:p w14:paraId="754AB27B" w14:textId="77777777" w:rsidR="00841B5B" w:rsidRDefault="00000000">
            <w:pPr>
              <w:spacing w:after="0" w:line="259" w:lineRule="auto"/>
              <w:ind w:left="0" w:firstLine="0"/>
              <w:jc w:val="left"/>
            </w:pPr>
            <w:r>
              <w:rPr>
                <w:sz w:val="22"/>
              </w:rPr>
              <w:t xml:space="preserve"> </w:t>
            </w:r>
            <w:r>
              <w:t xml:space="preserve"> </w:t>
            </w:r>
          </w:p>
        </w:tc>
      </w:tr>
      <w:tr w:rsidR="00841B5B" w14:paraId="68C0EAAD" w14:textId="77777777">
        <w:trPr>
          <w:trHeight w:val="626"/>
        </w:trPr>
        <w:tc>
          <w:tcPr>
            <w:tcW w:w="2271" w:type="dxa"/>
            <w:tcBorders>
              <w:top w:val="single" w:sz="4" w:space="0" w:color="000000"/>
              <w:left w:val="single" w:sz="4" w:space="0" w:color="000000"/>
              <w:bottom w:val="single" w:sz="4" w:space="0" w:color="000000"/>
              <w:right w:val="single" w:sz="4" w:space="0" w:color="000000"/>
            </w:tcBorders>
          </w:tcPr>
          <w:p w14:paraId="2AC13101" w14:textId="77777777" w:rsidR="00841B5B" w:rsidRDefault="00000000">
            <w:pPr>
              <w:spacing w:after="0" w:line="259" w:lineRule="auto"/>
              <w:ind w:left="113" w:firstLine="0"/>
              <w:jc w:val="left"/>
            </w:pPr>
            <w:r>
              <w:rPr>
                <w:b/>
              </w:rPr>
              <w:t xml:space="preserve">Course </w:t>
            </w:r>
            <w:r>
              <w:t xml:space="preserve"> </w:t>
            </w:r>
          </w:p>
        </w:tc>
        <w:tc>
          <w:tcPr>
            <w:tcW w:w="302" w:type="dxa"/>
            <w:tcBorders>
              <w:top w:val="single" w:sz="4" w:space="0" w:color="000000"/>
              <w:left w:val="single" w:sz="4" w:space="0" w:color="000000"/>
              <w:bottom w:val="single" w:sz="4" w:space="0" w:color="000000"/>
              <w:right w:val="single" w:sz="4" w:space="0" w:color="000000"/>
            </w:tcBorders>
          </w:tcPr>
          <w:p w14:paraId="5081BE24" w14:textId="77777777" w:rsidR="00841B5B" w:rsidRDefault="00000000">
            <w:pPr>
              <w:spacing w:after="0" w:line="259" w:lineRule="auto"/>
              <w:ind w:left="113" w:firstLine="0"/>
              <w:jc w:val="left"/>
            </w:pPr>
            <w:r>
              <w:rPr>
                <w:b/>
              </w:rPr>
              <w:t xml:space="preserve">: </w:t>
            </w:r>
            <w:r>
              <w:t xml:space="preserve"> </w:t>
            </w:r>
          </w:p>
        </w:tc>
        <w:tc>
          <w:tcPr>
            <w:tcW w:w="5961" w:type="dxa"/>
            <w:tcBorders>
              <w:top w:val="single" w:sz="4" w:space="0" w:color="000000"/>
              <w:left w:val="single" w:sz="4" w:space="0" w:color="000000"/>
              <w:bottom w:val="single" w:sz="4" w:space="0" w:color="000000"/>
              <w:right w:val="single" w:sz="4" w:space="0" w:color="000000"/>
            </w:tcBorders>
          </w:tcPr>
          <w:p w14:paraId="1C684F8F" w14:textId="77777777" w:rsidR="00841B5B" w:rsidRDefault="00000000">
            <w:pPr>
              <w:spacing w:after="0" w:line="259" w:lineRule="auto"/>
              <w:ind w:left="0" w:firstLine="0"/>
              <w:jc w:val="left"/>
            </w:pPr>
            <w:r>
              <w:rPr>
                <w:sz w:val="22"/>
              </w:rPr>
              <w:t xml:space="preserve"> </w:t>
            </w:r>
            <w:r>
              <w:t xml:space="preserve"> </w:t>
            </w:r>
          </w:p>
        </w:tc>
      </w:tr>
      <w:tr w:rsidR="00841B5B" w14:paraId="67F37347" w14:textId="77777777">
        <w:trPr>
          <w:trHeight w:val="624"/>
        </w:trPr>
        <w:tc>
          <w:tcPr>
            <w:tcW w:w="2271" w:type="dxa"/>
            <w:tcBorders>
              <w:top w:val="single" w:sz="4" w:space="0" w:color="000000"/>
              <w:left w:val="single" w:sz="4" w:space="0" w:color="000000"/>
              <w:bottom w:val="single" w:sz="4" w:space="0" w:color="000000"/>
              <w:right w:val="single" w:sz="4" w:space="0" w:color="000000"/>
            </w:tcBorders>
          </w:tcPr>
          <w:p w14:paraId="4BF7E4DC" w14:textId="77777777" w:rsidR="00841B5B" w:rsidRDefault="00000000">
            <w:pPr>
              <w:spacing w:after="0" w:line="259" w:lineRule="auto"/>
              <w:ind w:left="113" w:firstLine="0"/>
              <w:jc w:val="left"/>
            </w:pPr>
            <w:r>
              <w:rPr>
                <w:b/>
              </w:rPr>
              <w:t xml:space="preserve">Department </w:t>
            </w:r>
            <w:r>
              <w:t xml:space="preserve"> </w:t>
            </w:r>
          </w:p>
        </w:tc>
        <w:tc>
          <w:tcPr>
            <w:tcW w:w="302" w:type="dxa"/>
            <w:tcBorders>
              <w:top w:val="single" w:sz="4" w:space="0" w:color="000000"/>
              <w:left w:val="single" w:sz="4" w:space="0" w:color="000000"/>
              <w:bottom w:val="single" w:sz="4" w:space="0" w:color="000000"/>
              <w:right w:val="single" w:sz="4" w:space="0" w:color="000000"/>
            </w:tcBorders>
          </w:tcPr>
          <w:p w14:paraId="0013A8FD" w14:textId="77777777" w:rsidR="00841B5B" w:rsidRDefault="00000000">
            <w:pPr>
              <w:spacing w:after="0" w:line="259" w:lineRule="auto"/>
              <w:ind w:left="113" w:firstLine="0"/>
              <w:jc w:val="left"/>
            </w:pPr>
            <w:r>
              <w:rPr>
                <w:b/>
              </w:rPr>
              <w:t xml:space="preserve">: </w:t>
            </w:r>
            <w:r>
              <w:t xml:space="preserve"> </w:t>
            </w:r>
          </w:p>
        </w:tc>
        <w:tc>
          <w:tcPr>
            <w:tcW w:w="5961" w:type="dxa"/>
            <w:tcBorders>
              <w:top w:val="single" w:sz="4" w:space="0" w:color="000000"/>
              <w:left w:val="single" w:sz="4" w:space="0" w:color="000000"/>
              <w:bottom w:val="single" w:sz="4" w:space="0" w:color="000000"/>
              <w:right w:val="single" w:sz="4" w:space="0" w:color="000000"/>
            </w:tcBorders>
          </w:tcPr>
          <w:p w14:paraId="0D4695F4" w14:textId="77777777" w:rsidR="00841B5B" w:rsidRDefault="00000000">
            <w:pPr>
              <w:spacing w:after="0" w:line="259" w:lineRule="auto"/>
              <w:ind w:left="0" w:firstLine="0"/>
              <w:jc w:val="left"/>
            </w:pPr>
            <w:r>
              <w:rPr>
                <w:sz w:val="22"/>
              </w:rPr>
              <w:t xml:space="preserve"> </w:t>
            </w:r>
            <w:r>
              <w:t xml:space="preserve"> </w:t>
            </w:r>
          </w:p>
        </w:tc>
      </w:tr>
      <w:tr w:rsidR="00841B5B" w14:paraId="30BA78EA" w14:textId="77777777">
        <w:trPr>
          <w:trHeight w:val="624"/>
        </w:trPr>
        <w:tc>
          <w:tcPr>
            <w:tcW w:w="2271" w:type="dxa"/>
            <w:tcBorders>
              <w:top w:val="single" w:sz="4" w:space="0" w:color="000000"/>
              <w:left w:val="single" w:sz="4" w:space="0" w:color="000000"/>
              <w:bottom w:val="single" w:sz="4" w:space="0" w:color="000000"/>
              <w:right w:val="single" w:sz="4" w:space="0" w:color="000000"/>
            </w:tcBorders>
          </w:tcPr>
          <w:p w14:paraId="019A56CA" w14:textId="77777777" w:rsidR="00841B5B" w:rsidRDefault="00000000">
            <w:pPr>
              <w:spacing w:after="0" w:line="259" w:lineRule="auto"/>
              <w:ind w:left="113" w:firstLine="0"/>
              <w:jc w:val="left"/>
            </w:pPr>
            <w:r>
              <w:rPr>
                <w:b/>
              </w:rPr>
              <w:t xml:space="preserve">Resident of </w:t>
            </w:r>
            <w:r>
              <w:t xml:space="preserve"> </w:t>
            </w:r>
          </w:p>
        </w:tc>
        <w:tc>
          <w:tcPr>
            <w:tcW w:w="302" w:type="dxa"/>
            <w:tcBorders>
              <w:top w:val="single" w:sz="4" w:space="0" w:color="000000"/>
              <w:left w:val="single" w:sz="4" w:space="0" w:color="000000"/>
              <w:bottom w:val="single" w:sz="4" w:space="0" w:color="000000"/>
              <w:right w:val="single" w:sz="4" w:space="0" w:color="000000"/>
            </w:tcBorders>
          </w:tcPr>
          <w:p w14:paraId="1900252E" w14:textId="77777777" w:rsidR="00841B5B" w:rsidRDefault="00000000">
            <w:pPr>
              <w:spacing w:after="0" w:line="259" w:lineRule="auto"/>
              <w:ind w:left="113" w:firstLine="0"/>
              <w:jc w:val="left"/>
            </w:pPr>
            <w:r>
              <w:rPr>
                <w:b/>
              </w:rPr>
              <w:t xml:space="preserve">: </w:t>
            </w:r>
            <w:r>
              <w:t xml:space="preserve"> </w:t>
            </w:r>
          </w:p>
        </w:tc>
        <w:tc>
          <w:tcPr>
            <w:tcW w:w="5961" w:type="dxa"/>
            <w:tcBorders>
              <w:top w:val="single" w:sz="4" w:space="0" w:color="000000"/>
              <w:left w:val="single" w:sz="4" w:space="0" w:color="000000"/>
              <w:bottom w:val="single" w:sz="4" w:space="0" w:color="000000"/>
              <w:right w:val="single" w:sz="4" w:space="0" w:color="000000"/>
            </w:tcBorders>
          </w:tcPr>
          <w:p w14:paraId="359F061E" w14:textId="77777777" w:rsidR="00841B5B" w:rsidRDefault="00000000">
            <w:pPr>
              <w:spacing w:after="0" w:line="259" w:lineRule="auto"/>
              <w:ind w:left="0" w:firstLine="0"/>
              <w:jc w:val="left"/>
            </w:pPr>
            <w:r>
              <w:rPr>
                <w:sz w:val="22"/>
              </w:rPr>
              <w:t xml:space="preserve"> </w:t>
            </w:r>
            <w:r>
              <w:t xml:space="preserve"> </w:t>
            </w:r>
          </w:p>
        </w:tc>
      </w:tr>
      <w:tr w:rsidR="00841B5B" w14:paraId="5DB02A64" w14:textId="77777777">
        <w:trPr>
          <w:trHeight w:val="629"/>
        </w:trPr>
        <w:tc>
          <w:tcPr>
            <w:tcW w:w="2271" w:type="dxa"/>
            <w:tcBorders>
              <w:top w:val="single" w:sz="4" w:space="0" w:color="000000"/>
              <w:left w:val="single" w:sz="4" w:space="0" w:color="000000"/>
              <w:bottom w:val="single" w:sz="4" w:space="0" w:color="000000"/>
              <w:right w:val="single" w:sz="4" w:space="0" w:color="000000"/>
            </w:tcBorders>
          </w:tcPr>
          <w:p w14:paraId="7CBD7A3A" w14:textId="77777777" w:rsidR="00841B5B" w:rsidRDefault="00000000">
            <w:pPr>
              <w:spacing w:after="0" w:line="259" w:lineRule="auto"/>
              <w:ind w:left="113" w:firstLine="0"/>
              <w:jc w:val="left"/>
            </w:pPr>
            <w:r>
              <w:rPr>
                <w:b/>
              </w:rPr>
              <w:t xml:space="preserve">Local Address </w:t>
            </w:r>
            <w:r>
              <w:t xml:space="preserve"> </w:t>
            </w:r>
          </w:p>
        </w:tc>
        <w:tc>
          <w:tcPr>
            <w:tcW w:w="302" w:type="dxa"/>
            <w:tcBorders>
              <w:top w:val="single" w:sz="4" w:space="0" w:color="000000"/>
              <w:left w:val="single" w:sz="4" w:space="0" w:color="000000"/>
              <w:bottom w:val="single" w:sz="4" w:space="0" w:color="000000"/>
              <w:right w:val="single" w:sz="4" w:space="0" w:color="000000"/>
            </w:tcBorders>
          </w:tcPr>
          <w:p w14:paraId="0C06FF61" w14:textId="77777777" w:rsidR="00841B5B" w:rsidRDefault="00000000">
            <w:pPr>
              <w:spacing w:after="0" w:line="259" w:lineRule="auto"/>
              <w:ind w:left="113" w:firstLine="0"/>
              <w:jc w:val="left"/>
            </w:pPr>
            <w:r>
              <w:rPr>
                <w:b/>
              </w:rPr>
              <w:t xml:space="preserve">: </w:t>
            </w:r>
            <w:r>
              <w:t xml:space="preserve"> </w:t>
            </w:r>
          </w:p>
        </w:tc>
        <w:tc>
          <w:tcPr>
            <w:tcW w:w="5961" w:type="dxa"/>
            <w:tcBorders>
              <w:top w:val="single" w:sz="4" w:space="0" w:color="000000"/>
              <w:left w:val="single" w:sz="4" w:space="0" w:color="000000"/>
              <w:bottom w:val="single" w:sz="4" w:space="0" w:color="000000"/>
              <w:right w:val="single" w:sz="4" w:space="0" w:color="000000"/>
            </w:tcBorders>
          </w:tcPr>
          <w:p w14:paraId="037FECE8" w14:textId="77777777" w:rsidR="00841B5B" w:rsidRDefault="00000000">
            <w:pPr>
              <w:spacing w:after="0" w:line="259" w:lineRule="auto"/>
              <w:ind w:left="0" w:firstLine="0"/>
              <w:jc w:val="left"/>
            </w:pPr>
            <w:r>
              <w:rPr>
                <w:sz w:val="22"/>
              </w:rPr>
              <w:t xml:space="preserve"> </w:t>
            </w:r>
            <w:r>
              <w:t xml:space="preserve"> </w:t>
            </w:r>
          </w:p>
        </w:tc>
      </w:tr>
    </w:tbl>
    <w:p w14:paraId="4A571B50" w14:textId="77777777" w:rsidR="00841B5B" w:rsidRDefault="00000000">
      <w:pPr>
        <w:spacing w:after="34" w:line="259" w:lineRule="auto"/>
        <w:ind w:left="0" w:firstLine="0"/>
        <w:jc w:val="left"/>
      </w:pPr>
      <w:r>
        <w:rPr>
          <w:b/>
          <w:sz w:val="20"/>
        </w:rPr>
        <w:t xml:space="preserve"> </w:t>
      </w:r>
      <w:r>
        <w:t xml:space="preserve"> </w:t>
      </w:r>
    </w:p>
    <w:p w14:paraId="0ABFB5DD" w14:textId="77777777" w:rsidR="00841B5B" w:rsidRDefault="00000000">
      <w:pPr>
        <w:spacing w:after="141" w:line="259" w:lineRule="auto"/>
        <w:ind w:left="0" w:firstLine="0"/>
        <w:jc w:val="left"/>
      </w:pPr>
      <w:r>
        <w:rPr>
          <w:b/>
          <w:sz w:val="18"/>
        </w:rPr>
        <w:t xml:space="preserve"> </w:t>
      </w:r>
      <w:r>
        <w:t xml:space="preserve"> </w:t>
      </w:r>
    </w:p>
    <w:p w14:paraId="77B0A50A" w14:textId="77777777" w:rsidR="00841B5B" w:rsidRDefault="00000000">
      <w:pPr>
        <w:spacing w:after="229"/>
        <w:ind w:left="451" w:firstLine="130"/>
      </w:pPr>
      <w:r>
        <w:t xml:space="preserve">Affidavit /bond executed for completing the compulsory service after completion of POST GRADUATE (MD/MS) course.  </w:t>
      </w:r>
    </w:p>
    <w:p w14:paraId="4EB874F5" w14:textId="77777777" w:rsidR="00841B5B" w:rsidRDefault="00000000">
      <w:pPr>
        <w:numPr>
          <w:ilvl w:val="0"/>
          <w:numId w:val="1"/>
        </w:numPr>
        <w:spacing w:after="194"/>
        <w:ind w:right="438" w:hanging="720"/>
      </w:pPr>
      <w:r>
        <w:t>I, the undersigned</w:t>
      </w:r>
      <w:r>
        <w:rPr>
          <w:u w:val="single" w:color="000000"/>
        </w:rPr>
        <w:t xml:space="preserve">  </w:t>
      </w:r>
      <w:r>
        <w:rPr>
          <w:u w:val="single" w:color="000000"/>
        </w:rPr>
        <w:tab/>
      </w:r>
      <w:r>
        <w:t xml:space="preserve">_, Age_ years, do hereby state on  solemn affirmation as under –  </w:t>
      </w:r>
    </w:p>
    <w:p w14:paraId="156BAC74" w14:textId="77777777" w:rsidR="00841B5B" w:rsidRDefault="00000000">
      <w:pPr>
        <w:spacing w:after="45" w:line="259" w:lineRule="auto"/>
        <w:ind w:left="1200" w:firstLine="0"/>
        <w:jc w:val="left"/>
      </w:pPr>
      <w:r>
        <w:t xml:space="preserve">  </w:t>
      </w:r>
    </w:p>
    <w:p w14:paraId="5EC3A2A0" w14:textId="77777777" w:rsidR="00841B5B" w:rsidRDefault="00000000">
      <w:pPr>
        <w:numPr>
          <w:ilvl w:val="0"/>
          <w:numId w:val="1"/>
        </w:numPr>
        <w:ind w:right="438" w:hanging="720"/>
      </w:pPr>
      <w:r>
        <w:t xml:space="preserve">I have taken admission for the course POST GRADUATION   MD/MS in </w:t>
      </w:r>
    </w:p>
    <w:p w14:paraId="1242AEB7" w14:textId="77777777" w:rsidR="00841B5B" w:rsidRDefault="00000000">
      <w:pPr>
        <w:spacing w:after="19" w:line="259" w:lineRule="auto"/>
        <w:ind w:left="0" w:right="6" w:firstLine="0"/>
        <w:jc w:val="right"/>
      </w:pPr>
      <w:r>
        <w:rPr>
          <w:rFonts w:ascii="Calibri" w:eastAsia="Calibri" w:hAnsi="Calibri" w:cs="Calibri"/>
          <w:noProof/>
          <w:sz w:val="22"/>
        </w:rPr>
        <mc:AlternateContent>
          <mc:Choice Requires="wpg">
            <w:drawing>
              <wp:inline distT="0" distB="0" distL="0" distR="0" wp14:anchorId="056F0602" wp14:editId="0F4631CD">
                <wp:extent cx="1037590" cy="9144"/>
                <wp:effectExtent l="0" t="0" r="0" b="0"/>
                <wp:docPr id="4042" name="Group 4042"/>
                <wp:cNvGraphicFramePr/>
                <a:graphic xmlns:a="http://schemas.openxmlformats.org/drawingml/2006/main">
                  <a:graphicData uri="http://schemas.microsoft.com/office/word/2010/wordprocessingGroup">
                    <wpg:wgp>
                      <wpg:cNvGrpSpPr/>
                      <wpg:grpSpPr>
                        <a:xfrm>
                          <a:off x="0" y="0"/>
                          <a:ext cx="1037590" cy="9144"/>
                          <a:chOff x="0" y="0"/>
                          <a:chExt cx="1037590" cy="9144"/>
                        </a:xfrm>
                      </wpg:grpSpPr>
                      <wps:wsp>
                        <wps:cNvPr id="4440" name="Shape 4440"/>
                        <wps:cNvSpPr/>
                        <wps:spPr>
                          <a:xfrm>
                            <a:off x="0" y="0"/>
                            <a:ext cx="1037590" cy="9144"/>
                          </a:xfrm>
                          <a:custGeom>
                            <a:avLst/>
                            <a:gdLst/>
                            <a:ahLst/>
                            <a:cxnLst/>
                            <a:rect l="0" t="0" r="0" b="0"/>
                            <a:pathLst>
                              <a:path w="1037590" h="9144">
                                <a:moveTo>
                                  <a:pt x="0" y="0"/>
                                </a:moveTo>
                                <a:lnTo>
                                  <a:pt x="1037590" y="0"/>
                                </a:lnTo>
                                <a:lnTo>
                                  <a:pt x="1037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42" style="width:81.7pt;height:0.720032pt;mso-position-horizontal-relative:char;mso-position-vertical-relative:line" coordsize="10375,91">
                <v:shape id="Shape 4441" style="position:absolute;width:10375;height:91;left:0;top:0;" coordsize="1037590,9144" path="m0,0l1037590,0l1037590,9144l0,9144l0,0">
                  <v:stroke weight="0pt" endcap="flat" joinstyle="miter" miterlimit="10" on="false" color="#000000" opacity="0"/>
                  <v:fill on="true" color="#000000"/>
                </v:shape>
              </v:group>
            </w:pict>
          </mc:Fallback>
        </mc:AlternateContent>
      </w:r>
      <w:r>
        <w:t xml:space="preserve"> (hereinafter referred to as the Course") at Bharati </w:t>
      </w:r>
    </w:p>
    <w:p w14:paraId="23356D1C" w14:textId="77777777" w:rsidR="00841B5B" w:rsidRDefault="00000000">
      <w:pPr>
        <w:ind w:left="1196"/>
      </w:pPr>
      <w:r>
        <w:t xml:space="preserve">Vidyapeeth (Deemed to be University) Medical College, Pune 411043 /  </w:t>
      </w:r>
    </w:p>
    <w:p w14:paraId="53A7A1B7" w14:textId="77777777" w:rsidR="00841B5B" w:rsidRDefault="00000000">
      <w:pPr>
        <w:ind w:left="1210"/>
      </w:pPr>
      <w:r>
        <w:t xml:space="preserve">Medical College &amp; Hospital, Sangli (hereinafter referred to as the  </w:t>
      </w:r>
    </w:p>
    <w:p w14:paraId="60F3BB73" w14:textId="77777777" w:rsidR="00841B5B" w:rsidRDefault="00000000">
      <w:pPr>
        <w:ind w:left="1210"/>
      </w:pPr>
      <w:r>
        <w:t xml:space="preserve">"College/ Hospital"), which is a constituent unit of Bharati Vidyapeeth  </w:t>
      </w:r>
    </w:p>
    <w:p w14:paraId="016B200B" w14:textId="77777777" w:rsidR="00841B5B" w:rsidRDefault="00000000">
      <w:pPr>
        <w:ind w:left="1210"/>
      </w:pPr>
      <w:r>
        <w:t xml:space="preserve">(Deemed to be University), Pune (hereinafter referred to as the  </w:t>
      </w:r>
    </w:p>
    <w:p w14:paraId="05B903BE" w14:textId="77777777" w:rsidR="00841B5B" w:rsidRDefault="00000000">
      <w:pPr>
        <w:spacing w:after="41"/>
        <w:ind w:left="1210"/>
      </w:pPr>
      <w:r>
        <w:t xml:space="preserve">"University"), under the Sec. 3 of the University Grants Commission Act, 1956, under the guidance, permission and direction of University Grants Commission ("UGC").  </w:t>
      </w:r>
    </w:p>
    <w:p w14:paraId="25D136EA" w14:textId="77777777" w:rsidR="00841B5B" w:rsidRDefault="00000000">
      <w:pPr>
        <w:spacing w:after="0" w:line="259" w:lineRule="auto"/>
        <w:ind w:left="0" w:firstLine="0"/>
        <w:jc w:val="left"/>
      </w:pPr>
      <w:r>
        <w:rPr>
          <w:sz w:val="29"/>
        </w:rPr>
        <w:t xml:space="preserve"> </w:t>
      </w:r>
      <w:r>
        <w:t xml:space="preserve"> </w:t>
      </w:r>
    </w:p>
    <w:p w14:paraId="66347865" w14:textId="77777777" w:rsidR="00841B5B" w:rsidRDefault="00000000">
      <w:pPr>
        <w:spacing w:after="60"/>
        <w:ind w:left="1210"/>
      </w:pPr>
      <w:r>
        <w:lastRenderedPageBreak/>
        <w:t xml:space="preserve">By accepting and confirming this admission in the course, I accept to abide by all rules, regulations, byelaws, conditions, etc. pertaining to the academic session of the course and service bond condition, commencing after successful completion of the course.  </w:t>
      </w:r>
    </w:p>
    <w:p w14:paraId="05FB9CE4" w14:textId="77777777" w:rsidR="00841B5B" w:rsidRDefault="00000000">
      <w:pPr>
        <w:spacing w:after="0" w:line="259" w:lineRule="auto"/>
        <w:ind w:left="0" w:firstLine="0"/>
        <w:jc w:val="left"/>
      </w:pPr>
      <w:r>
        <w:rPr>
          <w:sz w:val="29"/>
        </w:rPr>
        <w:t xml:space="preserve"> </w:t>
      </w:r>
      <w:r>
        <w:t xml:space="preserve"> </w:t>
      </w:r>
    </w:p>
    <w:p w14:paraId="20BE78B3" w14:textId="77777777" w:rsidR="00841B5B" w:rsidRDefault="00000000">
      <w:pPr>
        <w:spacing w:after="71"/>
        <w:ind w:left="1210"/>
      </w:pPr>
      <w:r>
        <w:t xml:space="preserve">I hereby declare and undertake that I will complete the course and will not discontinue the course either by cancellation or not attending. I will pay the entire applicable tuition fee as prescribed by the University from time to time.  </w:t>
      </w:r>
    </w:p>
    <w:p w14:paraId="46292266" w14:textId="77777777" w:rsidR="00841B5B" w:rsidRDefault="00000000">
      <w:pPr>
        <w:spacing w:after="53"/>
        <w:ind w:left="1210"/>
      </w:pPr>
      <w:r>
        <w:t xml:space="preserve">I hereby declare and undertake to work in the College / Hospital as a Senior Resident and shall accept all the conditions and the rules pertaining to my appointment and for the said acceptance I specifically declare as under and abide to execute this affidavit / undertaking.  </w:t>
      </w:r>
    </w:p>
    <w:p w14:paraId="331985D0" w14:textId="77777777" w:rsidR="00841B5B" w:rsidRDefault="00000000">
      <w:pPr>
        <w:spacing w:after="0" w:line="259" w:lineRule="auto"/>
        <w:ind w:left="0" w:firstLine="0"/>
        <w:jc w:val="left"/>
      </w:pPr>
      <w:r>
        <w:rPr>
          <w:sz w:val="29"/>
        </w:rPr>
        <w:t xml:space="preserve"> </w:t>
      </w:r>
      <w:r>
        <w:t xml:space="preserve"> </w:t>
      </w:r>
    </w:p>
    <w:p w14:paraId="752F3F78" w14:textId="77777777" w:rsidR="00841B5B" w:rsidRDefault="00000000">
      <w:pPr>
        <w:numPr>
          <w:ilvl w:val="0"/>
          <w:numId w:val="2"/>
        </w:numPr>
        <w:spacing w:after="34"/>
        <w:ind w:hanging="720"/>
      </w:pPr>
      <w:r>
        <w:t xml:space="preserve">That I shall diligently pursue and complete the Post-Graduate Course at the Bharati Vidyapeeth (Deemed to be University) Medical College, Pune / Sangli in the State of Maharashtra and strictly comply with the rules of Bharati Vidyapeeth (Deemed to be University) and shall be of good conduct and character and attend the College / Hospital duties and other assignments regularly and thereafter make sincere efforts to pass the prescribed University Exam.  </w:t>
      </w:r>
    </w:p>
    <w:p w14:paraId="30A2E6AA" w14:textId="77777777" w:rsidR="00841B5B" w:rsidRDefault="00000000">
      <w:pPr>
        <w:numPr>
          <w:ilvl w:val="0"/>
          <w:numId w:val="2"/>
        </w:numPr>
        <w:spacing w:after="34"/>
        <w:ind w:hanging="720"/>
      </w:pPr>
      <w:r>
        <w:t xml:space="preserve">That I shall, on passing the said examination, within a period of 30 days, give notice in writing to the Registrar, Bharati Vidyapeeth (Deemed to be University), Pune by letter intimating about the completion of the period of my post-graduation.  </w:t>
      </w:r>
    </w:p>
    <w:p w14:paraId="7477DC33" w14:textId="02FC4D6C" w:rsidR="00841B5B" w:rsidRDefault="00000000">
      <w:pPr>
        <w:numPr>
          <w:ilvl w:val="0"/>
          <w:numId w:val="2"/>
        </w:numPr>
        <w:spacing w:after="105"/>
        <w:ind w:hanging="720"/>
      </w:pPr>
      <w:r>
        <w:t xml:space="preserve">That, if I am called upon by the University at any time with such notice by the Dean / Registrar, I shall serve Bharati Vidyapeeth (Deemed to be University), Pune / any other assigned place for </w:t>
      </w:r>
      <w:r w:rsidRPr="0040367A">
        <w:rPr>
          <w:b/>
          <w:bCs/>
        </w:rPr>
        <w:t xml:space="preserve">continuous period of </w:t>
      </w:r>
      <w:r w:rsidR="0040367A" w:rsidRPr="0040367A">
        <w:rPr>
          <w:b/>
          <w:bCs/>
        </w:rPr>
        <w:t>two</w:t>
      </w:r>
      <w:r w:rsidRPr="0040367A">
        <w:rPr>
          <w:b/>
          <w:bCs/>
        </w:rPr>
        <w:t xml:space="preserve"> year</w:t>
      </w:r>
      <w:r w:rsidR="0040367A" w:rsidRPr="0040367A">
        <w:rPr>
          <w:b/>
          <w:bCs/>
        </w:rPr>
        <w:t>s</w:t>
      </w:r>
      <w:r w:rsidRPr="0040367A">
        <w:rPr>
          <w:b/>
          <w:bCs/>
        </w:rPr>
        <w:t xml:space="preserve"> as a Senior Resident</w:t>
      </w:r>
      <w:r>
        <w:t xml:space="preserve"> on such remuneration as may be prescribed in such scale of payment.  </w:t>
      </w:r>
    </w:p>
    <w:p w14:paraId="35478591" w14:textId="77777777" w:rsidR="00841B5B" w:rsidRDefault="00000000">
      <w:pPr>
        <w:spacing w:after="72" w:line="259" w:lineRule="auto"/>
        <w:ind w:left="480" w:firstLine="0"/>
        <w:jc w:val="left"/>
      </w:pPr>
      <w:r>
        <w:t xml:space="preserve">  </w:t>
      </w:r>
    </w:p>
    <w:p w14:paraId="13DBDB07" w14:textId="3FAF6E15" w:rsidR="00841B5B" w:rsidRDefault="00000000">
      <w:pPr>
        <w:spacing w:after="66"/>
        <w:ind w:left="461"/>
      </w:pPr>
      <w:r>
        <w:t xml:space="preserve">I also hereby undertake as </w:t>
      </w:r>
      <w:r w:rsidR="00B37B81">
        <w:t>below</w:t>
      </w:r>
      <w:r>
        <w:t xml:space="preserve">:  </w:t>
      </w:r>
    </w:p>
    <w:p w14:paraId="746E5CBA" w14:textId="77777777" w:rsidR="00841B5B" w:rsidRDefault="00000000">
      <w:pPr>
        <w:spacing w:after="22" w:line="259" w:lineRule="auto"/>
        <w:ind w:left="480" w:firstLine="0"/>
        <w:jc w:val="left"/>
      </w:pPr>
      <w:r>
        <w:t xml:space="preserve">  </w:t>
      </w:r>
    </w:p>
    <w:p w14:paraId="0CBB616A" w14:textId="70EEB15C" w:rsidR="0040367A" w:rsidRDefault="00000000">
      <w:pPr>
        <w:numPr>
          <w:ilvl w:val="0"/>
          <w:numId w:val="3"/>
        </w:numPr>
        <w:ind w:hanging="720"/>
      </w:pPr>
      <w:r>
        <w:t xml:space="preserve">In the event of my committing a breach of </w:t>
      </w:r>
      <w:r w:rsidR="00FD6BC5">
        <w:t xml:space="preserve">bond, a sum of </w:t>
      </w:r>
      <w:r>
        <w:t>Rs. 2</w:t>
      </w:r>
      <w:r w:rsidR="00FD6BC5">
        <w:t>0</w:t>
      </w:r>
      <w:r>
        <w:t>,00,000/- (Rupees Twe</w:t>
      </w:r>
      <w:r w:rsidR="00FD6BC5">
        <w:t>nty</w:t>
      </w:r>
      <w:r>
        <w:t xml:space="preserve"> lakhs only) shall become forthwith payable by me and / or by my Guardian and either of the sureties jointly and severally, and the University may, without prejudice to any other rights and remedies recover the same from myself and / my guardians / or from other Sureties jointly and severally at the discretion of the University.</w:t>
      </w:r>
    </w:p>
    <w:p w14:paraId="48E84CD2" w14:textId="68F8EAC4" w:rsidR="00841B5B" w:rsidRDefault="0040367A">
      <w:pPr>
        <w:numPr>
          <w:ilvl w:val="0"/>
          <w:numId w:val="3"/>
        </w:numPr>
        <w:ind w:hanging="720"/>
      </w:pPr>
      <w:r>
        <w:t xml:space="preserve">If I leave the course without passing the final university exam, I will have to pay full fees of three years </w:t>
      </w:r>
      <w:r w:rsidR="00BC634C">
        <w:t>300</w:t>
      </w:r>
      <w:r>
        <w:t>0000/-(</w:t>
      </w:r>
      <w:r w:rsidR="00BC634C">
        <w:t>Thirty</w:t>
      </w:r>
      <w:r>
        <w:t xml:space="preserve"> </w:t>
      </w:r>
      <w:r w:rsidR="00BC634C">
        <w:t>L</w:t>
      </w:r>
      <w:r>
        <w:t xml:space="preserve">akh fifty thousand only) and not the special concession fee of year 2025-26.  </w:t>
      </w:r>
    </w:p>
    <w:p w14:paraId="12D7FADE" w14:textId="77777777" w:rsidR="00841B5B" w:rsidRDefault="00000000">
      <w:pPr>
        <w:numPr>
          <w:ilvl w:val="0"/>
          <w:numId w:val="3"/>
        </w:numPr>
        <w:ind w:hanging="720"/>
      </w:pPr>
      <w:r>
        <w:lastRenderedPageBreak/>
        <w:t xml:space="preserve">If I before or after entering into the service, become ineligible for initial appointment or continuation of service by my own behavior contradictory to Rules, Acts and Laws in force of the University, I shall render myself liable to pay to University in addition to the said bond amount penalty for breach of agreement as may be decided by the concerned University official and such amount will be recovered from me /Guardian / either of sureties at the absolute discretion of the University.  </w:t>
      </w:r>
    </w:p>
    <w:p w14:paraId="02BFE3AE" w14:textId="77777777" w:rsidR="00841B5B" w:rsidRDefault="00000000">
      <w:pPr>
        <w:numPr>
          <w:ilvl w:val="0"/>
          <w:numId w:val="3"/>
        </w:numPr>
        <w:spacing w:after="80"/>
        <w:ind w:hanging="720"/>
      </w:pPr>
      <w:r>
        <w:t xml:space="preserve">It shall not be necessary for the University to sue the undersigned before suing the guardian or either of the sureties for recovering the amount due here under.  </w:t>
      </w:r>
    </w:p>
    <w:p w14:paraId="168E3333" w14:textId="77777777" w:rsidR="00841B5B" w:rsidRDefault="00000000">
      <w:pPr>
        <w:numPr>
          <w:ilvl w:val="0"/>
          <w:numId w:val="3"/>
        </w:numPr>
        <w:ind w:hanging="720"/>
      </w:pPr>
      <w:r>
        <w:t xml:space="preserve">The liability of the Sureties hereunder or either of them shall not be impaired or discharged by reason of time being granted or of any forbearance act or omission on the part of the University or any person authorized by the University of any indulgence being shown to the undersigned or the guardian or of the happening of any event or circumstances which in law would discharge a surety.  </w:t>
      </w:r>
    </w:p>
    <w:p w14:paraId="684EECB7" w14:textId="2C7A39A7" w:rsidR="00841B5B" w:rsidRDefault="00000000">
      <w:pPr>
        <w:numPr>
          <w:ilvl w:val="0"/>
          <w:numId w:val="3"/>
        </w:numPr>
        <w:spacing w:after="53"/>
        <w:ind w:hanging="720"/>
      </w:pPr>
      <w:r>
        <w:t xml:space="preserve">I undertake that if I fail to comply with the above referred undertaking / conditions / acceptance, I shall be liable to pay an amount of Rs. </w:t>
      </w:r>
      <w:r w:rsidR="0040367A">
        <w:t>20</w:t>
      </w:r>
      <w:r>
        <w:t>,00,000/- (Rupees T</w:t>
      </w:r>
      <w:r w:rsidR="0040367A">
        <w:t>wenty</w:t>
      </w:r>
      <w:r>
        <w:t xml:space="preserve"> Lakh only), to the College, as liquidated damages and compensation for the breach of conditions of this undertaking / acceptance or such amount that the competent authority of the University shall decide, whichever shall be maximum.  </w:t>
      </w:r>
    </w:p>
    <w:p w14:paraId="36DC1A5F" w14:textId="77777777" w:rsidR="00841B5B" w:rsidRDefault="00000000">
      <w:pPr>
        <w:spacing w:after="0" w:line="259" w:lineRule="auto"/>
        <w:ind w:left="0" w:firstLine="0"/>
        <w:jc w:val="left"/>
      </w:pPr>
      <w:r>
        <w:rPr>
          <w:sz w:val="29"/>
        </w:rPr>
        <w:t xml:space="preserve"> </w:t>
      </w:r>
      <w:r>
        <w:t xml:space="preserve"> </w:t>
      </w:r>
    </w:p>
    <w:p w14:paraId="34EC8BF3" w14:textId="77777777" w:rsidR="00841B5B" w:rsidRDefault="00000000">
      <w:pPr>
        <w:spacing w:after="54"/>
        <w:ind w:left="461"/>
      </w:pPr>
      <w:r>
        <w:t xml:space="preserve">This undertaking is given without any coercion, undue influence or threat and by my free consent and on my own volition.  </w:t>
      </w:r>
    </w:p>
    <w:p w14:paraId="71C1B028" w14:textId="77777777" w:rsidR="00841B5B" w:rsidRDefault="00000000">
      <w:pPr>
        <w:spacing w:after="0" w:line="259" w:lineRule="auto"/>
        <w:ind w:left="0" w:firstLine="0"/>
        <w:jc w:val="left"/>
      </w:pPr>
      <w:r>
        <w:rPr>
          <w:sz w:val="29"/>
        </w:rPr>
        <w:t xml:space="preserve"> </w:t>
      </w:r>
      <w:r>
        <w:t xml:space="preserve"> </w:t>
      </w:r>
    </w:p>
    <w:p w14:paraId="2E8FE84B" w14:textId="77777777" w:rsidR="00841B5B" w:rsidRDefault="00000000">
      <w:pPr>
        <w:spacing w:after="53"/>
        <w:ind w:left="461"/>
      </w:pPr>
      <w:r>
        <w:t xml:space="preserve">The contents herein before are read over and understood by me, and they are true and correct to the best of my knowledge and belief, and towards the confirmation of it, I have signed under it.  </w:t>
      </w:r>
    </w:p>
    <w:p w14:paraId="61CF3F2A" w14:textId="77777777" w:rsidR="00841B5B" w:rsidRDefault="00000000">
      <w:pPr>
        <w:spacing w:after="0" w:line="259" w:lineRule="auto"/>
        <w:ind w:left="0" w:firstLine="0"/>
        <w:jc w:val="left"/>
      </w:pPr>
      <w:r>
        <w:rPr>
          <w:sz w:val="29"/>
        </w:rPr>
        <w:t xml:space="preserve"> </w:t>
      </w:r>
      <w:r>
        <w:t xml:space="preserve"> </w:t>
      </w:r>
    </w:p>
    <w:p w14:paraId="66B717C1" w14:textId="77777777" w:rsidR="00841B5B" w:rsidRDefault="00000000">
      <w:pPr>
        <w:tabs>
          <w:tab w:val="center" w:pos="3525"/>
        </w:tabs>
        <w:ind w:left="0" w:firstLine="0"/>
        <w:jc w:val="left"/>
      </w:pPr>
      <w:r>
        <w:rPr>
          <w:rFonts w:ascii="Calibri" w:eastAsia="Calibri" w:hAnsi="Calibri" w:cs="Calibri"/>
          <w:sz w:val="22"/>
        </w:rPr>
        <w:t xml:space="preserve"> </w:t>
      </w:r>
      <w:r>
        <w:rPr>
          <w:rFonts w:ascii="Calibri" w:eastAsia="Calibri" w:hAnsi="Calibri" w:cs="Calibri"/>
          <w:sz w:val="22"/>
        </w:rPr>
        <w:tab/>
      </w:r>
      <w:r>
        <w:t xml:space="preserve">This Affidavit / Undertaking / bond dated:  </w:t>
      </w:r>
      <w:r>
        <w:rPr>
          <w:rFonts w:ascii="Calibri" w:eastAsia="Calibri" w:hAnsi="Calibri" w:cs="Calibri"/>
          <w:noProof/>
          <w:sz w:val="22"/>
        </w:rPr>
        <mc:AlternateContent>
          <mc:Choice Requires="wpg">
            <w:drawing>
              <wp:inline distT="0" distB="0" distL="0" distR="0" wp14:anchorId="12F14C5C" wp14:editId="4E0B1274">
                <wp:extent cx="913130" cy="9144"/>
                <wp:effectExtent l="0" t="0" r="0" b="0"/>
                <wp:docPr id="3311" name="Group 3311"/>
                <wp:cNvGraphicFramePr/>
                <a:graphic xmlns:a="http://schemas.openxmlformats.org/drawingml/2006/main">
                  <a:graphicData uri="http://schemas.microsoft.com/office/word/2010/wordprocessingGroup">
                    <wpg:wgp>
                      <wpg:cNvGrpSpPr/>
                      <wpg:grpSpPr>
                        <a:xfrm>
                          <a:off x="0" y="0"/>
                          <a:ext cx="913130" cy="9144"/>
                          <a:chOff x="0" y="0"/>
                          <a:chExt cx="913130" cy="9144"/>
                        </a:xfrm>
                      </wpg:grpSpPr>
                      <wps:wsp>
                        <wps:cNvPr id="4442" name="Shape 4442"/>
                        <wps:cNvSpPr/>
                        <wps:spPr>
                          <a:xfrm>
                            <a:off x="0" y="0"/>
                            <a:ext cx="913130" cy="9144"/>
                          </a:xfrm>
                          <a:custGeom>
                            <a:avLst/>
                            <a:gdLst/>
                            <a:ahLst/>
                            <a:cxnLst/>
                            <a:rect l="0" t="0" r="0" b="0"/>
                            <a:pathLst>
                              <a:path w="913130" h="9144">
                                <a:moveTo>
                                  <a:pt x="0" y="0"/>
                                </a:moveTo>
                                <a:lnTo>
                                  <a:pt x="913130" y="0"/>
                                </a:lnTo>
                                <a:lnTo>
                                  <a:pt x="913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1" style="width:71.9pt;height:0.720001pt;mso-position-horizontal-relative:char;mso-position-vertical-relative:line" coordsize="9131,91">
                <v:shape id="Shape 4443" style="position:absolute;width:9131;height:91;left:0;top:0;" coordsize="913130,9144" path="m0,0l913130,0l913130,9144l0,9144l0,0">
                  <v:stroke weight="0pt" endcap="flat" joinstyle="miter" miterlimit="10" on="false" color="#000000" opacity="0"/>
                  <v:fill on="true" color="#000000"/>
                </v:shape>
              </v:group>
            </w:pict>
          </mc:Fallback>
        </mc:AlternateContent>
      </w:r>
      <w:r>
        <w:t xml:space="preserve">   </w:t>
      </w:r>
    </w:p>
    <w:p w14:paraId="19173DBA" w14:textId="77777777" w:rsidR="00841B5B" w:rsidRDefault="00000000">
      <w:pPr>
        <w:spacing w:after="62" w:line="259" w:lineRule="auto"/>
        <w:ind w:left="0" w:firstLine="0"/>
        <w:jc w:val="left"/>
      </w:pPr>
      <w:r>
        <w:t xml:space="preserve">  </w:t>
      </w:r>
    </w:p>
    <w:p w14:paraId="2BA7D0A7" w14:textId="77777777" w:rsidR="00841B5B" w:rsidRDefault="00000000">
      <w:pPr>
        <w:spacing w:after="53"/>
        <w:ind w:left="461"/>
      </w:pPr>
      <w:r>
        <w:t xml:space="preserve">IN WITNESS WHEREOF the above named / Student / Guardian for and on behalf of the undersigned has hereto set his / her hand the Sureties abovementioned here to set their respective hands day and year first hereinabove written.  </w:t>
      </w:r>
    </w:p>
    <w:p w14:paraId="5FFC6677" w14:textId="77777777" w:rsidR="00841B5B" w:rsidRDefault="00000000">
      <w:pPr>
        <w:spacing w:after="0" w:line="259" w:lineRule="auto"/>
        <w:ind w:left="0" w:firstLine="0"/>
        <w:jc w:val="left"/>
      </w:pPr>
      <w:r>
        <w:rPr>
          <w:sz w:val="29"/>
        </w:rPr>
        <w:t xml:space="preserve"> </w:t>
      </w:r>
      <w:r>
        <w:t xml:space="preserve"> </w:t>
      </w:r>
    </w:p>
    <w:tbl>
      <w:tblPr>
        <w:tblStyle w:val="TableGrid"/>
        <w:tblW w:w="8942" w:type="dxa"/>
        <w:tblInd w:w="0" w:type="dxa"/>
        <w:tblCellMar>
          <w:bottom w:w="19" w:type="dxa"/>
        </w:tblCellMar>
        <w:tblLook w:val="04A0" w:firstRow="1" w:lastRow="0" w:firstColumn="1" w:lastColumn="0" w:noHBand="0" w:noVBand="1"/>
      </w:tblPr>
      <w:tblGrid>
        <w:gridCol w:w="2905"/>
        <w:gridCol w:w="6037"/>
      </w:tblGrid>
      <w:tr w:rsidR="00841B5B" w14:paraId="0735030C" w14:textId="77777777">
        <w:trPr>
          <w:trHeight w:val="305"/>
        </w:trPr>
        <w:tc>
          <w:tcPr>
            <w:tcW w:w="2905" w:type="dxa"/>
            <w:tcBorders>
              <w:top w:val="nil"/>
              <w:left w:val="nil"/>
              <w:bottom w:val="nil"/>
              <w:right w:val="nil"/>
            </w:tcBorders>
          </w:tcPr>
          <w:p w14:paraId="70F3CE3A" w14:textId="77777777" w:rsidR="00841B5B" w:rsidRDefault="00000000">
            <w:pPr>
              <w:spacing w:after="0" w:line="259" w:lineRule="auto"/>
              <w:ind w:left="480" w:firstLine="0"/>
              <w:jc w:val="left"/>
            </w:pPr>
            <w:r>
              <w:t xml:space="preserve">Student :  </w:t>
            </w:r>
          </w:p>
        </w:tc>
        <w:tc>
          <w:tcPr>
            <w:tcW w:w="6037" w:type="dxa"/>
            <w:tcBorders>
              <w:top w:val="nil"/>
              <w:left w:val="nil"/>
              <w:bottom w:val="nil"/>
              <w:right w:val="nil"/>
            </w:tcBorders>
          </w:tcPr>
          <w:p w14:paraId="543B6F98" w14:textId="77777777" w:rsidR="00841B5B" w:rsidRDefault="00000000">
            <w:pPr>
              <w:tabs>
                <w:tab w:val="center" w:pos="5973"/>
              </w:tabs>
              <w:spacing w:after="0" w:line="259" w:lineRule="auto"/>
              <w:ind w:left="0" w:firstLine="0"/>
              <w:jc w:val="left"/>
            </w:pPr>
            <w:r>
              <w:t xml:space="preserve">Signed and Delivered by -    </w:t>
            </w:r>
            <w:r>
              <w:tab/>
              <w:t xml:space="preserve"> </w:t>
            </w:r>
          </w:p>
        </w:tc>
      </w:tr>
      <w:tr w:rsidR="00841B5B" w14:paraId="1A954BE5" w14:textId="77777777">
        <w:trPr>
          <w:trHeight w:val="3203"/>
        </w:trPr>
        <w:tc>
          <w:tcPr>
            <w:tcW w:w="2905" w:type="dxa"/>
            <w:tcBorders>
              <w:top w:val="nil"/>
              <w:left w:val="nil"/>
              <w:bottom w:val="nil"/>
              <w:right w:val="nil"/>
            </w:tcBorders>
            <w:vAlign w:val="bottom"/>
          </w:tcPr>
          <w:p w14:paraId="17C29B42" w14:textId="77777777" w:rsidR="00841B5B" w:rsidRDefault="00000000">
            <w:pPr>
              <w:spacing w:after="26" w:line="259" w:lineRule="auto"/>
              <w:ind w:left="0" w:firstLine="0"/>
              <w:jc w:val="left"/>
            </w:pPr>
            <w:r>
              <w:rPr>
                <w:sz w:val="20"/>
              </w:rPr>
              <w:lastRenderedPageBreak/>
              <w:t xml:space="preserve"> </w:t>
            </w:r>
            <w:r>
              <w:t xml:space="preserve"> </w:t>
            </w:r>
          </w:p>
          <w:p w14:paraId="1FCAF9C9" w14:textId="77777777" w:rsidR="00841B5B" w:rsidRDefault="00000000">
            <w:pPr>
              <w:spacing w:after="29" w:line="259" w:lineRule="auto"/>
              <w:ind w:left="0" w:firstLine="0"/>
              <w:jc w:val="left"/>
            </w:pPr>
            <w:r>
              <w:rPr>
                <w:sz w:val="20"/>
              </w:rPr>
              <w:t xml:space="preserve"> </w:t>
            </w:r>
            <w:r>
              <w:t xml:space="preserve"> </w:t>
            </w:r>
          </w:p>
          <w:p w14:paraId="48DD6072" w14:textId="77777777" w:rsidR="00841B5B" w:rsidRDefault="00000000">
            <w:pPr>
              <w:spacing w:after="3" w:line="259" w:lineRule="auto"/>
              <w:ind w:left="0" w:firstLine="0"/>
              <w:jc w:val="left"/>
            </w:pPr>
            <w:r>
              <w:rPr>
                <w:sz w:val="20"/>
              </w:rPr>
              <w:t xml:space="preserve"> </w:t>
            </w:r>
            <w:r>
              <w:t xml:space="preserve"> </w:t>
            </w:r>
          </w:p>
          <w:p w14:paraId="6FC9D9BE" w14:textId="77777777" w:rsidR="00841B5B" w:rsidRDefault="00000000">
            <w:pPr>
              <w:spacing w:after="162" w:line="259" w:lineRule="auto"/>
              <w:ind w:left="480" w:firstLine="0"/>
              <w:jc w:val="left"/>
            </w:pPr>
            <w:r>
              <w:t xml:space="preserve">Guardian :  </w:t>
            </w:r>
          </w:p>
          <w:p w14:paraId="2DB3302E" w14:textId="77777777" w:rsidR="00841B5B" w:rsidRDefault="00000000">
            <w:pPr>
              <w:spacing w:after="29" w:line="259" w:lineRule="auto"/>
              <w:ind w:left="0" w:firstLine="0"/>
              <w:jc w:val="left"/>
            </w:pPr>
            <w:r>
              <w:rPr>
                <w:sz w:val="20"/>
              </w:rPr>
              <w:t xml:space="preserve"> </w:t>
            </w:r>
            <w:r>
              <w:t xml:space="preserve"> </w:t>
            </w:r>
          </w:p>
          <w:p w14:paraId="4E4C2CC0" w14:textId="77777777" w:rsidR="00841B5B" w:rsidRDefault="00000000">
            <w:pPr>
              <w:spacing w:after="26" w:line="259" w:lineRule="auto"/>
              <w:ind w:left="0" w:firstLine="0"/>
              <w:jc w:val="left"/>
            </w:pPr>
            <w:r>
              <w:rPr>
                <w:sz w:val="20"/>
              </w:rPr>
              <w:t xml:space="preserve"> </w:t>
            </w:r>
            <w:r>
              <w:t xml:space="preserve"> </w:t>
            </w:r>
          </w:p>
          <w:p w14:paraId="5B5DABFF" w14:textId="77777777" w:rsidR="00841B5B" w:rsidRDefault="00000000">
            <w:pPr>
              <w:spacing w:line="259" w:lineRule="auto"/>
              <w:ind w:left="0" w:firstLine="0"/>
              <w:jc w:val="left"/>
            </w:pPr>
            <w:r>
              <w:rPr>
                <w:sz w:val="20"/>
              </w:rPr>
              <w:t xml:space="preserve"> </w:t>
            </w:r>
            <w:r>
              <w:t xml:space="preserve"> </w:t>
            </w:r>
          </w:p>
          <w:p w14:paraId="339C4535" w14:textId="77777777" w:rsidR="00841B5B" w:rsidRDefault="00000000">
            <w:pPr>
              <w:spacing w:after="40" w:line="259" w:lineRule="auto"/>
              <w:ind w:left="480" w:firstLine="0"/>
              <w:jc w:val="left"/>
            </w:pPr>
            <w:r>
              <w:t xml:space="preserve">Sureties :  </w:t>
            </w:r>
          </w:p>
          <w:p w14:paraId="0D17C77E" w14:textId="77777777" w:rsidR="00841B5B" w:rsidRDefault="00000000">
            <w:pPr>
              <w:spacing w:after="0" w:line="259" w:lineRule="auto"/>
              <w:ind w:left="0" w:firstLine="0"/>
              <w:jc w:val="left"/>
            </w:pPr>
            <w:r>
              <w:t xml:space="preserve"> </w:t>
            </w:r>
          </w:p>
        </w:tc>
        <w:tc>
          <w:tcPr>
            <w:tcW w:w="6037" w:type="dxa"/>
            <w:tcBorders>
              <w:top w:val="nil"/>
              <w:left w:val="nil"/>
              <w:bottom w:val="nil"/>
              <w:right w:val="nil"/>
            </w:tcBorders>
          </w:tcPr>
          <w:p w14:paraId="644CD9F4" w14:textId="77777777" w:rsidR="00841B5B" w:rsidRDefault="00000000">
            <w:pPr>
              <w:tabs>
                <w:tab w:val="center" w:pos="2212"/>
                <w:tab w:val="center" w:pos="4295"/>
              </w:tabs>
              <w:spacing w:after="757" w:line="259" w:lineRule="auto"/>
              <w:ind w:left="0" w:firstLine="0"/>
              <w:jc w:val="left"/>
            </w:pPr>
            <w:r>
              <w:rPr>
                <w:rFonts w:ascii="Calibri" w:eastAsia="Calibri" w:hAnsi="Calibri" w:cs="Calibri"/>
                <w:sz w:val="22"/>
              </w:rPr>
              <w:tab/>
            </w:r>
            <w:r>
              <w:t xml:space="preserve">Date :    </w:t>
            </w:r>
            <w:r>
              <w:tab/>
            </w:r>
            <w:r>
              <w:rPr>
                <w:rFonts w:ascii="Calibri" w:eastAsia="Calibri" w:hAnsi="Calibri" w:cs="Calibri"/>
                <w:noProof/>
                <w:sz w:val="22"/>
              </w:rPr>
              <mc:AlternateContent>
                <mc:Choice Requires="wpg">
                  <w:drawing>
                    <wp:inline distT="0" distB="0" distL="0" distR="0" wp14:anchorId="19CFCC5A" wp14:editId="53DF54DD">
                      <wp:extent cx="919226" cy="9144"/>
                      <wp:effectExtent l="0" t="0" r="0" b="0"/>
                      <wp:docPr id="4120" name="Group 4120"/>
                      <wp:cNvGraphicFramePr/>
                      <a:graphic xmlns:a="http://schemas.openxmlformats.org/drawingml/2006/main">
                        <a:graphicData uri="http://schemas.microsoft.com/office/word/2010/wordprocessingGroup">
                          <wpg:wgp>
                            <wpg:cNvGrpSpPr/>
                            <wpg:grpSpPr>
                              <a:xfrm>
                                <a:off x="0" y="0"/>
                                <a:ext cx="919226" cy="9144"/>
                                <a:chOff x="0" y="0"/>
                                <a:chExt cx="919226" cy="9144"/>
                              </a:xfrm>
                            </wpg:grpSpPr>
                            <wps:wsp>
                              <wps:cNvPr id="4444" name="Shape 4444"/>
                              <wps:cNvSpPr/>
                              <wps:spPr>
                                <a:xfrm>
                                  <a:off x="0" y="0"/>
                                  <a:ext cx="919226" cy="9144"/>
                                </a:xfrm>
                                <a:custGeom>
                                  <a:avLst/>
                                  <a:gdLst/>
                                  <a:ahLst/>
                                  <a:cxnLst/>
                                  <a:rect l="0" t="0" r="0" b="0"/>
                                  <a:pathLst>
                                    <a:path w="919226" h="9144">
                                      <a:moveTo>
                                        <a:pt x="0" y="0"/>
                                      </a:moveTo>
                                      <a:lnTo>
                                        <a:pt x="919226" y="0"/>
                                      </a:lnTo>
                                      <a:lnTo>
                                        <a:pt x="919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20" style="width:72.38pt;height:0.719971pt;mso-position-horizontal-relative:char;mso-position-vertical-relative:line" coordsize="9192,91">
                      <v:shape id="Shape 4445" style="position:absolute;width:9192;height:91;left:0;top:0;" coordsize="919226,9144" path="m0,0l919226,0l919226,9144l0,9144l0,0">
                        <v:stroke weight="0pt" endcap="flat" joinstyle="miter" miterlimit="10" on="false" color="#000000" opacity="0"/>
                        <v:fill on="true" color="#000000"/>
                      </v:shape>
                    </v:group>
                  </w:pict>
                </mc:Fallback>
              </mc:AlternateContent>
            </w:r>
            <w:r>
              <w:t xml:space="preserve">  </w:t>
            </w:r>
          </w:p>
          <w:p w14:paraId="735253C8" w14:textId="77777777" w:rsidR="00841B5B" w:rsidRDefault="00000000">
            <w:pPr>
              <w:spacing w:after="695" w:line="311" w:lineRule="auto"/>
              <w:ind w:left="1899" w:hanging="1899"/>
              <w:jc w:val="left"/>
            </w:pPr>
            <w:r>
              <w:t xml:space="preserve">Signed and Delivered by -    </w:t>
            </w:r>
            <w:r>
              <w:tab/>
              <w:t xml:space="preserve"> Date :    </w:t>
            </w:r>
            <w:r>
              <w:tab/>
            </w:r>
            <w:r>
              <w:rPr>
                <w:rFonts w:ascii="Calibri" w:eastAsia="Calibri" w:hAnsi="Calibri" w:cs="Calibri"/>
                <w:noProof/>
                <w:sz w:val="22"/>
              </w:rPr>
              <mc:AlternateContent>
                <mc:Choice Requires="wpg">
                  <w:drawing>
                    <wp:inline distT="0" distB="0" distL="0" distR="0" wp14:anchorId="39C776A8" wp14:editId="341FD2BD">
                      <wp:extent cx="919226" cy="9144"/>
                      <wp:effectExtent l="0" t="0" r="0" b="0"/>
                      <wp:docPr id="4121" name="Group 4121"/>
                      <wp:cNvGraphicFramePr/>
                      <a:graphic xmlns:a="http://schemas.openxmlformats.org/drawingml/2006/main">
                        <a:graphicData uri="http://schemas.microsoft.com/office/word/2010/wordprocessingGroup">
                          <wpg:wgp>
                            <wpg:cNvGrpSpPr/>
                            <wpg:grpSpPr>
                              <a:xfrm>
                                <a:off x="0" y="0"/>
                                <a:ext cx="919226" cy="9144"/>
                                <a:chOff x="0" y="0"/>
                                <a:chExt cx="919226" cy="9144"/>
                              </a:xfrm>
                            </wpg:grpSpPr>
                            <wps:wsp>
                              <wps:cNvPr id="4446" name="Shape 4446"/>
                              <wps:cNvSpPr/>
                              <wps:spPr>
                                <a:xfrm>
                                  <a:off x="0" y="0"/>
                                  <a:ext cx="919226" cy="9144"/>
                                </a:xfrm>
                                <a:custGeom>
                                  <a:avLst/>
                                  <a:gdLst/>
                                  <a:ahLst/>
                                  <a:cxnLst/>
                                  <a:rect l="0" t="0" r="0" b="0"/>
                                  <a:pathLst>
                                    <a:path w="919226" h="9144">
                                      <a:moveTo>
                                        <a:pt x="0" y="0"/>
                                      </a:moveTo>
                                      <a:lnTo>
                                        <a:pt x="919226" y="0"/>
                                      </a:lnTo>
                                      <a:lnTo>
                                        <a:pt x="919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21" style="width:72.38pt;height:0.720032pt;mso-position-horizontal-relative:char;mso-position-vertical-relative:line" coordsize="9192,91">
                      <v:shape id="Shape 4447" style="position:absolute;width:9192;height:91;left:0;top:0;" coordsize="919226,9144" path="m0,0l919226,0l919226,9144l0,9144l0,0">
                        <v:stroke weight="0pt" endcap="flat" joinstyle="miter" miterlimit="10" on="false" color="#000000" opacity="0"/>
                        <v:fill on="true" color="#000000"/>
                      </v:shape>
                    </v:group>
                  </w:pict>
                </mc:Fallback>
              </mc:AlternateContent>
            </w:r>
            <w:r>
              <w:t xml:space="preserve">  </w:t>
            </w:r>
          </w:p>
          <w:p w14:paraId="3865204F" w14:textId="77777777" w:rsidR="00841B5B" w:rsidRDefault="00000000">
            <w:pPr>
              <w:spacing w:after="0" w:line="259" w:lineRule="auto"/>
              <w:ind w:left="1899" w:hanging="1899"/>
              <w:jc w:val="left"/>
            </w:pPr>
            <w:r>
              <w:t xml:space="preserve">Signed and Delivered by -    </w:t>
            </w:r>
            <w:r>
              <w:tab/>
              <w:t xml:space="preserve"> Date :    </w:t>
            </w:r>
            <w:r>
              <w:tab/>
            </w:r>
            <w:r>
              <w:rPr>
                <w:rFonts w:ascii="Calibri" w:eastAsia="Calibri" w:hAnsi="Calibri" w:cs="Calibri"/>
                <w:noProof/>
                <w:sz w:val="22"/>
              </w:rPr>
              <mc:AlternateContent>
                <mc:Choice Requires="wpg">
                  <w:drawing>
                    <wp:inline distT="0" distB="0" distL="0" distR="0" wp14:anchorId="43E46FFB" wp14:editId="2DA8C96D">
                      <wp:extent cx="919226" cy="9144"/>
                      <wp:effectExtent l="0" t="0" r="0" b="0"/>
                      <wp:docPr id="4122" name="Group 4122"/>
                      <wp:cNvGraphicFramePr/>
                      <a:graphic xmlns:a="http://schemas.openxmlformats.org/drawingml/2006/main">
                        <a:graphicData uri="http://schemas.microsoft.com/office/word/2010/wordprocessingGroup">
                          <wpg:wgp>
                            <wpg:cNvGrpSpPr/>
                            <wpg:grpSpPr>
                              <a:xfrm>
                                <a:off x="0" y="0"/>
                                <a:ext cx="919226" cy="9144"/>
                                <a:chOff x="0" y="0"/>
                                <a:chExt cx="919226" cy="9144"/>
                              </a:xfrm>
                            </wpg:grpSpPr>
                            <wps:wsp>
                              <wps:cNvPr id="4448" name="Shape 4448"/>
                              <wps:cNvSpPr/>
                              <wps:spPr>
                                <a:xfrm>
                                  <a:off x="0" y="0"/>
                                  <a:ext cx="919226" cy="9144"/>
                                </a:xfrm>
                                <a:custGeom>
                                  <a:avLst/>
                                  <a:gdLst/>
                                  <a:ahLst/>
                                  <a:cxnLst/>
                                  <a:rect l="0" t="0" r="0" b="0"/>
                                  <a:pathLst>
                                    <a:path w="919226" h="9144">
                                      <a:moveTo>
                                        <a:pt x="0" y="0"/>
                                      </a:moveTo>
                                      <a:lnTo>
                                        <a:pt x="919226" y="0"/>
                                      </a:lnTo>
                                      <a:lnTo>
                                        <a:pt x="919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22" style="width:72.38pt;height:0.719971pt;mso-position-horizontal-relative:char;mso-position-vertical-relative:line" coordsize="9192,91">
                      <v:shape id="Shape 4449" style="position:absolute;width:9192;height:91;left:0;top:0;" coordsize="919226,9144" path="m0,0l919226,0l919226,9144l0,9144l0,0">
                        <v:stroke weight="0pt" endcap="flat" joinstyle="miter" miterlimit="10" on="false" color="#000000" opacity="0"/>
                        <v:fill on="true" color="#000000"/>
                      </v:shape>
                    </v:group>
                  </w:pict>
                </mc:Fallback>
              </mc:AlternateContent>
            </w:r>
            <w:r>
              <w:t xml:space="preserve">  </w:t>
            </w:r>
          </w:p>
        </w:tc>
      </w:tr>
    </w:tbl>
    <w:p w14:paraId="6C8D57D2" w14:textId="77777777" w:rsidR="00841B5B" w:rsidRDefault="00000000">
      <w:pPr>
        <w:spacing w:after="0" w:line="259" w:lineRule="auto"/>
        <w:ind w:left="480" w:firstLine="0"/>
        <w:jc w:val="left"/>
      </w:pPr>
      <w:r>
        <w:t xml:space="preserve"> </w:t>
      </w:r>
    </w:p>
    <w:sectPr w:rsidR="00841B5B">
      <w:pgSz w:w="11921" w:h="16850"/>
      <w:pgMar w:top="1372" w:right="1419" w:bottom="537"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4789"/>
    <w:multiLevelType w:val="hybridMultilevel"/>
    <w:tmpl w:val="3864E15C"/>
    <w:lvl w:ilvl="0" w:tplc="140C75F4">
      <w:start w:val="1"/>
      <w:numFmt w:val="bullet"/>
      <w:lvlText w:val="•"/>
      <w:lvlJc w:val="left"/>
      <w:pPr>
        <w:ind w:left="11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BBC9F92">
      <w:start w:val="1"/>
      <w:numFmt w:val="bullet"/>
      <w:lvlText w:val="o"/>
      <w:lvlJc w:val="left"/>
      <w:pPr>
        <w:ind w:left="154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36E2F5A0">
      <w:start w:val="1"/>
      <w:numFmt w:val="bullet"/>
      <w:lvlText w:val="▪"/>
      <w:lvlJc w:val="left"/>
      <w:pPr>
        <w:ind w:left="22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55605BE">
      <w:start w:val="1"/>
      <w:numFmt w:val="bullet"/>
      <w:lvlText w:val="•"/>
      <w:lvlJc w:val="left"/>
      <w:pPr>
        <w:ind w:left="29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DCCB02A">
      <w:start w:val="1"/>
      <w:numFmt w:val="bullet"/>
      <w:lvlText w:val="o"/>
      <w:lvlJc w:val="left"/>
      <w:pPr>
        <w:ind w:left="3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B6208502">
      <w:start w:val="1"/>
      <w:numFmt w:val="bullet"/>
      <w:lvlText w:val="▪"/>
      <w:lvlJc w:val="left"/>
      <w:pPr>
        <w:ind w:left="442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A08D102">
      <w:start w:val="1"/>
      <w:numFmt w:val="bullet"/>
      <w:lvlText w:val="•"/>
      <w:lvlJc w:val="left"/>
      <w:pPr>
        <w:ind w:left="514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3009BE2">
      <w:start w:val="1"/>
      <w:numFmt w:val="bullet"/>
      <w:lvlText w:val="o"/>
      <w:lvlJc w:val="left"/>
      <w:pPr>
        <w:ind w:left="58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A62A3F14">
      <w:start w:val="1"/>
      <w:numFmt w:val="bullet"/>
      <w:lvlText w:val="▪"/>
      <w:lvlJc w:val="left"/>
      <w:pPr>
        <w:ind w:left="65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4CF379D"/>
    <w:multiLevelType w:val="hybridMultilevel"/>
    <w:tmpl w:val="99887D52"/>
    <w:lvl w:ilvl="0" w:tplc="25F6B7BE">
      <w:start w:val="1"/>
      <w:numFmt w:val="decimal"/>
      <w:lvlText w:val="%1)"/>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2C0CC4">
      <w:start w:val="1"/>
      <w:numFmt w:val="lowerLetter"/>
      <w:lvlText w:val="%2"/>
      <w:lvlJc w:val="left"/>
      <w:pPr>
        <w:ind w:left="1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FE1614">
      <w:start w:val="1"/>
      <w:numFmt w:val="lowerRoman"/>
      <w:lvlText w:val="%3"/>
      <w:lvlJc w:val="left"/>
      <w:pPr>
        <w:ind w:left="2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9CCFD2">
      <w:start w:val="1"/>
      <w:numFmt w:val="decimal"/>
      <w:lvlText w:val="%4"/>
      <w:lvlJc w:val="left"/>
      <w:pPr>
        <w:ind w:left="2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8CBF5E">
      <w:start w:val="1"/>
      <w:numFmt w:val="lowerLetter"/>
      <w:lvlText w:val="%5"/>
      <w:lvlJc w:val="left"/>
      <w:pPr>
        <w:ind w:left="3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DA09B2">
      <w:start w:val="1"/>
      <w:numFmt w:val="lowerRoman"/>
      <w:lvlText w:val="%6"/>
      <w:lvlJc w:val="left"/>
      <w:pPr>
        <w:ind w:left="4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64E59A">
      <w:start w:val="1"/>
      <w:numFmt w:val="decimal"/>
      <w:lvlText w:val="%7"/>
      <w:lvlJc w:val="left"/>
      <w:pPr>
        <w:ind w:left="5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624548">
      <w:start w:val="1"/>
      <w:numFmt w:val="lowerLetter"/>
      <w:lvlText w:val="%8"/>
      <w:lvlJc w:val="left"/>
      <w:pPr>
        <w:ind w:left="5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26E9E8">
      <w:start w:val="1"/>
      <w:numFmt w:val="lowerRoman"/>
      <w:lvlText w:val="%9"/>
      <w:lvlJc w:val="left"/>
      <w:pPr>
        <w:ind w:left="6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F6638FF"/>
    <w:multiLevelType w:val="hybridMultilevel"/>
    <w:tmpl w:val="50AA0800"/>
    <w:lvl w:ilvl="0" w:tplc="55586618">
      <w:start w:val="1"/>
      <w:numFmt w:val="bullet"/>
      <w:lvlText w:val="•"/>
      <w:lvlJc w:val="left"/>
      <w:pPr>
        <w:ind w:left="11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BA80E2A">
      <w:start w:val="1"/>
      <w:numFmt w:val="bullet"/>
      <w:lvlText w:val="o"/>
      <w:lvlJc w:val="left"/>
      <w:pPr>
        <w:ind w:left="154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CAAA606">
      <w:start w:val="1"/>
      <w:numFmt w:val="bullet"/>
      <w:lvlText w:val="▪"/>
      <w:lvlJc w:val="left"/>
      <w:pPr>
        <w:ind w:left="22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CDC7CBC">
      <w:start w:val="1"/>
      <w:numFmt w:val="bullet"/>
      <w:lvlText w:val="•"/>
      <w:lvlJc w:val="left"/>
      <w:pPr>
        <w:ind w:left="29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A106F10">
      <w:start w:val="1"/>
      <w:numFmt w:val="bullet"/>
      <w:lvlText w:val="o"/>
      <w:lvlJc w:val="left"/>
      <w:pPr>
        <w:ind w:left="3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38E65118">
      <w:start w:val="1"/>
      <w:numFmt w:val="bullet"/>
      <w:lvlText w:val="▪"/>
      <w:lvlJc w:val="left"/>
      <w:pPr>
        <w:ind w:left="442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16CE9C4">
      <w:start w:val="1"/>
      <w:numFmt w:val="bullet"/>
      <w:lvlText w:val="•"/>
      <w:lvlJc w:val="left"/>
      <w:pPr>
        <w:ind w:left="514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D4E27DE">
      <w:start w:val="1"/>
      <w:numFmt w:val="bullet"/>
      <w:lvlText w:val="o"/>
      <w:lvlJc w:val="left"/>
      <w:pPr>
        <w:ind w:left="58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E1AAC524">
      <w:start w:val="1"/>
      <w:numFmt w:val="bullet"/>
      <w:lvlText w:val="▪"/>
      <w:lvlJc w:val="left"/>
      <w:pPr>
        <w:ind w:left="65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1401949303">
    <w:abstractNumId w:val="2"/>
  </w:num>
  <w:num w:numId="2" w16cid:durableId="15278902">
    <w:abstractNumId w:val="0"/>
  </w:num>
  <w:num w:numId="3" w16cid:durableId="38372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5B"/>
    <w:rsid w:val="0040367A"/>
    <w:rsid w:val="005A2C58"/>
    <w:rsid w:val="0068569C"/>
    <w:rsid w:val="007F4604"/>
    <w:rsid w:val="00841B5B"/>
    <w:rsid w:val="00AA4845"/>
    <w:rsid w:val="00B37B81"/>
    <w:rsid w:val="00BC634C"/>
    <w:rsid w:val="00D4530C"/>
    <w:rsid w:val="00FD6BC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ECA4"/>
  <w15:docId w15:val="{71B28120-F2BE-4AC8-ABC1-303EDDFF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9" w:lineRule="auto"/>
      <w:ind w:left="476"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977</Words>
  <Characters>4832</Characters>
  <Application>Microsoft Office Word</Application>
  <DocSecurity>0</DocSecurity>
  <Lines>151</Lines>
  <Paragraphs>59</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Bond_format_for_PG_MD_MS_admission_2019</dc:title>
  <dc:subject>avepdf.com - Free Online PDF and Document Tools</dc:subject>
  <dc:creator>Principal</dc:creator>
  <cp:keywords/>
  <cp:lastModifiedBy>BVDU Medical College Pune</cp:lastModifiedBy>
  <cp:revision>6</cp:revision>
  <dcterms:created xsi:type="dcterms:W3CDTF">2025-11-21T09:37:00Z</dcterms:created>
  <dcterms:modified xsi:type="dcterms:W3CDTF">2026-02-06T11:00:00Z</dcterms:modified>
</cp:coreProperties>
</file>